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168" w:rsidRPr="00447201" w:rsidRDefault="004A1168" w:rsidP="007D6E1D">
      <w:pPr>
        <w:pStyle w:val="Subtitle"/>
        <w:ind w:firstLine="709"/>
        <w:rPr>
          <w:b w:val="0"/>
          <w:sz w:val="28"/>
          <w:szCs w:val="28"/>
        </w:rPr>
      </w:pPr>
      <w:r w:rsidRPr="00447201">
        <w:rPr>
          <w:b w:val="0"/>
          <w:sz w:val="28"/>
          <w:szCs w:val="28"/>
        </w:rPr>
        <w:t>СОВЕТ ДЕПУТАТОВ</w:t>
      </w:r>
    </w:p>
    <w:p w:rsidR="004A1168" w:rsidRPr="00447201" w:rsidRDefault="004A1168" w:rsidP="007D6E1D">
      <w:pPr>
        <w:pStyle w:val="Subtitle"/>
        <w:ind w:firstLine="709"/>
        <w:rPr>
          <w:b w:val="0"/>
          <w:sz w:val="28"/>
          <w:szCs w:val="28"/>
        </w:rPr>
      </w:pPr>
      <w:r w:rsidRPr="00447201">
        <w:rPr>
          <w:b w:val="0"/>
          <w:sz w:val="28"/>
          <w:szCs w:val="28"/>
        </w:rPr>
        <w:t>РУССКО-ТЮВЕЕВСКОГО  СЕЛЬСКОГО ПОСЕЛЕНИЯ</w:t>
      </w:r>
    </w:p>
    <w:p w:rsidR="004A1168" w:rsidRPr="00447201" w:rsidRDefault="004A1168" w:rsidP="007D6E1D">
      <w:pPr>
        <w:pStyle w:val="Subtitle"/>
        <w:ind w:firstLine="709"/>
        <w:rPr>
          <w:b w:val="0"/>
          <w:sz w:val="28"/>
          <w:szCs w:val="28"/>
        </w:rPr>
      </w:pPr>
      <w:r w:rsidRPr="00447201">
        <w:rPr>
          <w:b w:val="0"/>
          <w:sz w:val="28"/>
          <w:szCs w:val="28"/>
        </w:rPr>
        <w:t xml:space="preserve"> ТЕМНИКОВСКОГО  МУНИЦИПАЛЬНОГО РАЙОНА</w:t>
      </w:r>
    </w:p>
    <w:p w:rsidR="004A1168" w:rsidRPr="00447201" w:rsidRDefault="004A1168" w:rsidP="007D6E1D">
      <w:pPr>
        <w:widowControl/>
        <w:spacing w:line="240" w:lineRule="auto"/>
        <w:ind w:firstLine="709"/>
        <w:jc w:val="center"/>
        <w:rPr>
          <w:szCs w:val="28"/>
        </w:rPr>
      </w:pPr>
      <w:r w:rsidRPr="00447201">
        <w:rPr>
          <w:szCs w:val="28"/>
        </w:rPr>
        <w:t>РЕСПУБЛИКИ МОРДОВИЯ</w:t>
      </w:r>
    </w:p>
    <w:p w:rsidR="004A1168" w:rsidRPr="00447201" w:rsidRDefault="004A1168" w:rsidP="007D6E1D">
      <w:pPr>
        <w:widowControl/>
        <w:spacing w:line="240" w:lineRule="auto"/>
        <w:ind w:firstLine="709"/>
        <w:jc w:val="center"/>
        <w:outlineLvl w:val="0"/>
        <w:rPr>
          <w:b/>
          <w:bCs/>
          <w:szCs w:val="28"/>
        </w:rPr>
      </w:pPr>
    </w:p>
    <w:p w:rsidR="004A1168" w:rsidRPr="00447201" w:rsidRDefault="004A1168" w:rsidP="007D6E1D">
      <w:pPr>
        <w:widowControl/>
        <w:spacing w:line="240" w:lineRule="auto"/>
        <w:ind w:firstLine="709"/>
        <w:jc w:val="center"/>
        <w:outlineLvl w:val="0"/>
        <w:rPr>
          <w:b/>
          <w:bCs/>
          <w:szCs w:val="28"/>
        </w:rPr>
      </w:pPr>
    </w:p>
    <w:p w:rsidR="004A1168" w:rsidRPr="00447201" w:rsidRDefault="004A1168" w:rsidP="007D6E1D">
      <w:pPr>
        <w:widowControl/>
        <w:spacing w:line="240" w:lineRule="auto"/>
        <w:ind w:firstLine="709"/>
        <w:jc w:val="center"/>
        <w:outlineLvl w:val="0"/>
        <w:rPr>
          <w:b/>
          <w:bCs/>
          <w:sz w:val="34"/>
          <w:szCs w:val="34"/>
        </w:rPr>
      </w:pPr>
      <w:r w:rsidRPr="00447201">
        <w:rPr>
          <w:b/>
          <w:bCs/>
          <w:sz w:val="34"/>
          <w:szCs w:val="34"/>
        </w:rPr>
        <w:t>Р Е Ш Е Н И Е</w:t>
      </w:r>
    </w:p>
    <w:p w:rsidR="004A1168" w:rsidRPr="00447201" w:rsidRDefault="004A1168" w:rsidP="007D6E1D">
      <w:pPr>
        <w:widowControl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 xml:space="preserve">31 января </w:t>
      </w:r>
      <w:smartTag w:uri="urn:schemas-microsoft-com:office:smarttags" w:element="metricconverter">
        <w:smartTagPr>
          <w:attr w:name="ProductID" w:val="2020 г"/>
        </w:smartTagPr>
        <w:r w:rsidRPr="00447201">
          <w:rPr>
            <w:szCs w:val="28"/>
          </w:rPr>
          <w:t>20</w:t>
        </w:r>
        <w:r>
          <w:rPr>
            <w:szCs w:val="28"/>
          </w:rPr>
          <w:t>20</w:t>
        </w:r>
        <w:r w:rsidRPr="00447201">
          <w:rPr>
            <w:szCs w:val="28"/>
          </w:rPr>
          <w:t xml:space="preserve"> г</w:t>
        </w:r>
      </w:smartTag>
      <w:r w:rsidRPr="00447201">
        <w:rPr>
          <w:szCs w:val="28"/>
        </w:rPr>
        <w:t xml:space="preserve">.                                                                                         </w:t>
      </w:r>
      <w:r>
        <w:rPr>
          <w:szCs w:val="28"/>
        </w:rPr>
        <w:t xml:space="preserve">            </w:t>
      </w:r>
      <w:r w:rsidRPr="00447201">
        <w:rPr>
          <w:szCs w:val="28"/>
        </w:rPr>
        <w:t xml:space="preserve"> </w:t>
      </w:r>
      <w:r>
        <w:rPr>
          <w:szCs w:val="28"/>
        </w:rPr>
        <w:t xml:space="preserve">  </w:t>
      </w:r>
      <w:r w:rsidRPr="00447201">
        <w:rPr>
          <w:szCs w:val="28"/>
        </w:rPr>
        <w:t xml:space="preserve"> № </w:t>
      </w:r>
      <w:r>
        <w:rPr>
          <w:szCs w:val="28"/>
        </w:rPr>
        <w:t>131</w:t>
      </w:r>
    </w:p>
    <w:p w:rsidR="004A1168" w:rsidRPr="00447201" w:rsidRDefault="004A1168" w:rsidP="007D6E1D">
      <w:pPr>
        <w:widowControl/>
        <w:spacing w:line="240" w:lineRule="auto"/>
        <w:ind w:firstLine="709"/>
        <w:jc w:val="center"/>
        <w:rPr>
          <w:szCs w:val="28"/>
        </w:rPr>
      </w:pPr>
      <w:r w:rsidRPr="00447201">
        <w:rPr>
          <w:szCs w:val="28"/>
        </w:rPr>
        <w:t>д.Русское Тювеево</w:t>
      </w:r>
    </w:p>
    <w:p w:rsidR="004A1168" w:rsidRDefault="004A1168" w:rsidP="007D6E1D">
      <w:pPr>
        <w:widowControl/>
        <w:spacing w:line="240" w:lineRule="auto"/>
        <w:ind w:firstLine="709"/>
        <w:jc w:val="left"/>
        <w:rPr>
          <w:b/>
          <w:bCs/>
          <w:color w:val="000000"/>
          <w:spacing w:val="1"/>
          <w:sz w:val="24"/>
          <w:szCs w:val="24"/>
        </w:rPr>
      </w:pPr>
    </w:p>
    <w:p w:rsidR="004A1168" w:rsidRDefault="004A1168" w:rsidP="00B34DE9">
      <w:pPr>
        <w:spacing w:line="240" w:lineRule="auto"/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    О внесении изменений в решение Совета депутатов Русско-Тювеевского сельского поселения Темниковского муниципального района Республики Мордовия от 30 декабря 2019 года № 123 «О бюджете</w:t>
      </w:r>
      <w:r w:rsidRPr="00F91F19">
        <w:rPr>
          <w:b/>
          <w:szCs w:val="28"/>
        </w:rPr>
        <w:t xml:space="preserve"> </w:t>
      </w:r>
      <w:r>
        <w:rPr>
          <w:b/>
          <w:szCs w:val="28"/>
        </w:rPr>
        <w:t xml:space="preserve">Русско-Тювеевского сельского поселения </w:t>
      </w:r>
      <w:r w:rsidRPr="00F91F19">
        <w:rPr>
          <w:b/>
          <w:szCs w:val="28"/>
        </w:rPr>
        <w:t xml:space="preserve">Темниковского </w:t>
      </w:r>
      <w:r>
        <w:rPr>
          <w:b/>
          <w:szCs w:val="28"/>
        </w:rPr>
        <w:t xml:space="preserve">муниципального района Республики Мордовия </w:t>
      </w:r>
      <w:r w:rsidRPr="00F91F19">
        <w:rPr>
          <w:b/>
          <w:szCs w:val="28"/>
        </w:rPr>
        <w:t>на 20</w:t>
      </w:r>
      <w:r>
        <w:rPr>
          <w:b/>
          <w:szCs w:val="28"/>
        </w:rPr>
        <w:t>20 год и на плановый период  2021 и 2022</w:t>
      </w:r>
      <w:r w:rsidRPr="00F91F19">
        <w:rPr>
          <w:b/>
          <w:szCs w:val="28"/>
        </w:rPr>
        <w:t xml:space="preserve"> год</w:t>
      </w:r>
      <w:r>
        <w:rPr>
          <w:b/>
          <w:szCs w:val="28"/>
        </w:rPr>
        <w:t>ов»</w:t>
      </w:r>
    </w:p>
    <w:p w:rsidR="004A1168" w:rsidRDefault="004A1168" w:rsidP="00B34DE9">
      <w:pPr>
        <w:spacing w:line="240" w:lineRule="auto"/>
        <w:ind w:firstLine="709"/>
        <w:jc w:val="center"/>
      </w:pPr>
    </w:p>
    <w:p w:rsidR="004A1168" w:rsidRPr="00756FA5" w:rsidRDefault="004A1168" w:rsidP="00B34DE9">
      <w:pPr>
        <w:spacing w:line="240" w:lineRule="auto"/>
        <w:ind w:firstLine="709"/>
        <w:jc w:val="center"/>
      </w:pPr>
    </w:p>
    <w:p w:rsidR="004A1168" w:rsidRPr="002F17ED" w:rsidRDefault="004A1168" w:rsidP="00B34DE9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  <w:r w:rsidRPr="002F17ED">
        <w:rPr>
          <w:rFonts w:ascii="Times New Roman" w:hAnsi="Times New Roman"/>
          <w:sz w:val="28"/>
        </w:rPr>
        <w:t xml:space="preserve">Руководствуясь Уставом </w:t>
      </w:r>
      <w:r>
        <w:rPr>
          <w:rFonts w:ascii="Times New Roman" w:hAnsi="Times New Roman"/>
          <w:sz w:val="28"/>
        </w:rPr>
        <w:t xml:space="preserve">Русско-Тювеевского сельского поселения </w:t>
      </w:r>
      <w:r w:rsidRPr="002F17ED">
        <w:rPr>
          <w:rFonts w:ascii="Times New Roman" w:hAnsi="Times New Roman"/>
          <w:sz w:val="28"/>
        </w:rPr>
        <w:t xml:space="preserve">Темниковского муниципального района Республики Мордовия,  Совет  депутатов  </w:t>
      </w:r>
      <w:r>
        <w:rPr>
          <w:rFonts w:ascii="Times New Roman" w:hAnsi="Times New Roman"/>
          <w:sz w:val="28"/>
        </w:rPr>
        <w:t xml:space="preserve">Русско-Тювеевского сельского поселения </w:t>
      </w:r>
      <w:r w:rsidRPr="002F17ED">
        <w:rPr>
          <w:rFonts w:ascii="Times New Roman" w:hAnsi="Times New Roman"/>
          <w:sz w:val="28"/>
        </w:rPr>
        <w:t xml:space="preserve">Темниковского муниципального </w:t>
      </w:r>
      <w:r>
        <w:rPr>
          <w:rFonts w:ascii="Times New Roman" w:hAnsi="Times New Roman"/>
          <w:sz w:val="28"/>
        </w:rPr>
        <w:t xml:space="preserve">              района Республики Мордовия </w:t>
      </w:r>
      <w:r w:rsidRPr="002F17ED">
        <w:rPr>
          <w:rFonts w:ascii="Times New Roman" w:hAnsi="Times New Roman"/>
          <w:sz w:val="28"/>
        </w:rPr>
        <w:t>р е ш и л:</w:t>
      </w:r>
    </w:p>
    <w:p w:rsidR="004A1168" w:rsidRDefault="004A1168" w:rsidP="00B34DE9">
      <w:pPr>
        <w:spacing w:line="240" w:lineRule="auto"/>
        <w:ind w:firstLine="709"/>
        <w:rPr>
          <w:rFonts w:cs="Arial"/>
        </w:rPr>
      </w:pPr>
      <w:r w:rsidRPr="004D18DC">
        <w:rPr>
          <w:rFonts w:cs="Arial"/>
        </w:rPr>
        <w:t xml:space="preserve">1. Внести в решение Совета депутатов </w:t>
      </w:r>
      <w:r>
        <w:rPr>
          <w:rFonts w:cs="Arial"/>
        </w:rPr>
        <w:t xml:space="preserve">Русско-Тювеевского сельского поселения </w:t>
      </w:r>
      <w:r w:rsidRPr="004D18DC">
        <w:rPr>
          <w:rFonts w:cs="Arial"/>
        </w:rPr>
        <w:t xml:space="preserve">Темниковского муниципального района Республики Мордовия от </w:t>
      </w:r>
      <w:r>
        <w:rPr>
          <w:rFonts w:cs="Arial"/>
        </w:rPr>
        <w:t>30</w:t>
      </w:r>
      <w:r w:rsidRPr="004D18DC">
        <w:rPr>
          <w:rFonts w:cs="Arial"/>
        </w:rPr>
        <w:t xml:space="preserve"> декабря 201</w:t>
      </w:r>
      <w:r>
        <w:rPr>
          <w:rFonts w:cs="Arial"/>
        </w:rPr>
        <w:t>9</w:t>
      </w:r>
      <w:r w:rsidRPr="004D18DC">
        <w:rPr>
          <w:rFonts w:cs="Arial"/>
        </w:rPr>
        <w:t xml:space="preserve"> года №</w:t>
      </w:r>
      <w:r>
        <w:rPr>
          <w:rFonts w:cs="Arial"/>
        </w:rPr>
        <w:t xml:space="preserve"> 123 </w:t>
      </w:r>
      <w:r w:rsidRPr="004D18DC">
        <w:rPr>
          <w:rFonts w:cs="Arial"/>
        </w:rPr>
        <w:t xml:space="preserve">«О бюджете </w:t>
      </w:r>
      <w:r>
        <w:rPr>
          <w:rFonts w:cs="Arial"/>
        </w:rPr>
        <w:t xml:space="preserve">Русско-Тювеевского сельского поселения </w:t>
      </w:r>
      <w:r w:rsidRPr="004D18DC">
        <w:rPr>
          <w:rFonts w:cs="Arial"/>
        </w:rPr>
        <w:t>Темниковского муниципального района Республики Мордовия на 20</w:t>
      </w:r>
      <w:r>
        <w:rPr>
          <w:rFonts w:cs="Arial"/>
        </w:rPr>
        <w:t>20</w:t>
      </w:r>
      <w:r w:rsidRPr="004D18DC">
        <w:rPr>
          <w:rFonts w:cs="Arial"/>
        </w:rPr>
        <w:t xml:space="preserve"> год и на плановый период 20</w:t>
      </w:r>
      <w:r>
        <w:rPr>
          <w:rFonts w:cs="Arial"/>
        </w:rPr>
        <w:t>21</w:t>
      </w:r>
      <w:r w:rsidRPr="004D18DC">
        <w:rPr>
          <w:rFonts w:cs="Arial"/>
        </w:rPr>
        <w:t xml:space="preserve"> и 20</w:t>
      </w:r>
      <w:r>
        <w:rPr>
          <w:rFonts w:cs="Arial"/>
        </w:rPr>
        <w:t>22</w:t>
      </w:r>
      <w:r w:rsidRPr="004D18DC">
        <w:rPr>
          <w:rFonts w:cs="Arial"/>
        </w:rPr>
        <w:t xml:space="preserve"> годов» следующие изменения:</w:t>
      </w:r>
    </w:p>
    <w:p w:rsidR="004A1168" w:rsidRDefault="004A1168" w:rsidP="00B34DE9">
      <w:pPr>
        <w:pStyle w:val="ConsNormal"/>
        <w:ind w:right="0" w:firstLine="709"/>
        <w:jc w:val="both"/>
        <w:rPr>
          <w:rFonts w:ascii="Times New Roman" w:hAnsi="Times New Roman"/>
          <w:sz w:val="28"/>
          <w:lang w:eastAsia="ru-RU"/>
        </w:rPr>
      </w:pPr>
      <w:bookmarkStart w:id="0" w:name="sub_304"/>
      <w:r>
        <w:rPr>
          <w:rFonts w:ascii="Times New Roman" w:hAnsi="Times New Roman"/>
          <w:sz w:val="28"/>
          <w:lang w:eastAsia="ru-RU"/>
        </w:rPr>
        <w:t xml:space="preserve">1.1 </w:t>
      </w:r>
      <w:r w:rsidRPr="00300083">
        <w:rPr>
          <w:rFonts w:ascii="Times New Roman" w:hAnsi="Times New Roman"/>
          <w:sz w:val="28"/>
          <w:lang w:eastAsia="ru-RU"/>
        </w:rPr>
        <w:t xml:space="preserve">Утвердить бюджет </w:t>
      </w:r>
      <w:r>
        <w:rPr>
          <w:rFonts w:ascii="Times New Roman" w:hAnsi="Times New Roman"/>
          <w:sz w:val="28"/>
          <w:lang w:eastAsia="ru-RU"/>
        </w:rPr>
        <w:t xml:space="preserve">Русско-Тювеевского сельского поселения </w:t>
      </w:r>
      <w:r w:rsidRPr="00300083">
        <w:rPr>
          <w:rFonts w:ascii="Times New Roman" w:hAnsi="Times New Roman"/>
          <w:sz w:val="28"/>
          <w:lang w:eastAsia="ru-RU"/>
        </w:rPr>
        <w:t>Темниковского муниципального района на 20</w:t>
      </w:r>
      <w:r>
        <w:rPr>
          <w:rFonts w:ascii="Times New Roman" w:hAnsi="Times New Roman"/>
          <w:sz w:val="28"/>
          <w:lang w:eastAsia="ru-RU"/>
        </w:rPr>
        <w:t>20</w:t>
      </w:r>
      <w:r w:rsidRPr="00300083">
        <w:rPr>
          <w:rFonts w:ascii="Times New Roman" w:hAnsi="Times New Roman"/>
          <w:sz w:val="28"/>
          <w:lang w:eastAsia="ru-RU"/>
        </w:rPr>
        <w:t xml:space="preserve"> год (далее - местный бюджет) по доходам в сумме </w:t>
      </w:r>
      <w:r>
        <w:rPr>
          <w:rFonts w:ascii="Times New Roman" w:hAnsi="Times New Roman"/>
          <w:sz w:val="28"/>
          <w:lang w:eastAsia="ru-RU"/>
        </w:rPr>
        <w:t xml:space="preserve">1304,5 </w:t>
      </w:r>
      <w:r w:rsidRPr="00300083">
        <w:rPr>
          <w:rFonts w:ascii="Times New Roman" w:hAnsi="Times New Roman"/>
          <w:sz w:val="28"/>
          <w:lang w:eastAsia="ru-RU"/>
        </w:rPr>
        <w:t>тыс.руб</w:t>
      </w:r>
      <w:r>
        <w:rPr>
          <w:rFonts w:ascii="Times New Roman" w:hAnsi="Times New Roman"/>
          <w:sz w:val="28"/>
          <w:lang w:eastAsia="ru-RU"/>
        </w:rPr>
        <w:t>лей</w:t>
      </w:r>
      <w:r w:rsidRPr="00300083">
        <w:rPr>
          <w:rFonts w:ascii="Times New Roman" w:hAnsi="Times New Roman"/>
          <w:sz w:val="28"/>
          <w:lang w:eastAsia="ru-RU"/>
        </w:rPr>
        <w:t xml:space="preserve">, расходам в сумме </w:t>
      </w:r>
      <w:r>
        <w:rPr>
          <w:rFonts w:ascii="Times New Roman" w:hAnsi="Times New Roman"/>
          <w:sz w:val="28"/>
          <w:lang w:eastAsia="ru-RU"/>
        </w:rPr>
        <w:t>1304,5</w:t>
      </w:r>
      <w:r w:rsidRPr="00300083">
        <w:rPr>
          <w:rFonts w:ascii="Times New Roman" w:hAnsi="Times New Roman"/>
          <w:sz w:val="28"/>
          <w:lang w:eastAsia="ru-RU"/>
        </w:rPr>
        <w:t xml:space="preserve"> тыс.руб</w:t>
      </w:r>
      <w:r>
        <w:rPr>
          <w:rFonts w:ascii="Times New Roman" w:hAnsi="Times New Roman"/>
          <w:sz w:val="28"/>
          <w:lang w:eastAsia="ru-RU"/>
        </w:rPr>
        <w:t>лей.</w:t>
      </w:r>
    </w:p>
    <w:p w:rsidR="004A1168" w:rsidRDefault="004A1168" w:rsidP="00B34DE9">
      <w:pPr>
        <w:pStyle w:val="ConsNormal"/>
        <w:ind w:right="0" w:firstLine="709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 xml:space="preserve">1.2 </w:t>
      </w:r>
      <w:r w:rsidRPr="00300083">
        <w:rPr>
          <w:rFonts w:ascii="Times New Roman" w:hAnsi="Times New Roman"/>
          <w:sz w:val="28"/>
          <w:lang w:eastAsia="ru-RU"/>
        </w:rPr>
        <w:t xml:space="preserve">Утвердить бюджет </w:t>
      </w:r>
      <w:r w:rsidRPr="00BF35D6">
        <w:rPr>
          <w:rFonts w:ascii="Times New Roman" w:hAnsi="Times New Roman"/>
          <w:sz w:val="28"/>
          <w:lang w:eastAsia="ru-RU"/>
        </w:rPr>
        <w:t>Русско-Тювеевского</w:t>
      </w:r>
      <w:r>
        <w:rPr>
          <w:rFonts w:ascii="Times New Roman" w:hAnsi="Times New Roman"/>
          <w:sz w:val="28"/>
          <w:lang w:eastAsia="ru-RU"/>
        </w:rPr>
        <w:t xml:space="preserve"> сельского поселения </w:t>
      </w:r>
      <w:r w:rsidRPr="00300083">
        <w:rPr>
          <w:rFonts w:ascii="Times New Roman" w:hAnsi="Times New Roman"/>
          <w:sz w:val="28"/>
          <w:lang w:eastAsia="ru-RU"/>
        </w:rPr>
        <w:t xml:space="preserve">Темниковского муниципального района на </w:t>
      </w:r>
      <w:r>
        <w:rPr>
          <w:rFonts w:ascii="Times New Roman" w:hAnsi="Times New Roman"/>
          <w:sz w:val="28"/>
          <w:lang w:eastAsia="ru-RU"/>
        </w:rPr>
        <w:t>2021</w:t>
      </w:r>
      <w:r w:rsidRPr="00300083">
        <w:rPr>
          <w:rFonts w:ascii="Times New Roman" w:hAnsi="Times New Roman"/>
          <w:sz w:val="28"/>
          <w:lang w:eastAsia="ru-RU"/>
        </w:rPr>
        <w:t xml:space="preserve"> год (далее - местный бюджет) по доходам в сумме </w:t>
      </w:r>
      <w:r>
        <w:rPr>
          <w:rFonts w:ascii="Times New Roman" w:hAnsi="Times New Roman"/>
          <w:sz w:val="28"/>
          <w:lang w:eastAsia="ru-RU"/>
        </w:rPr>
        <w:t xml:space="preserve">1268,3 </w:t>
      </w:r>
      <w:r w:rsidRPr="00300083">
        <w:rPr>
          <w:rFonts w:ascii="Times New Roman" w:hAnsi="Times New Roman"/>
          <w:sz w:val="28"/>
          <w:lang w:eastAsia="ru-RU"/>
        </w:rPr>
        <w:t>тыс.руб</w:t>
      </w:r>
      <w:r>
        <w:rPr>
          <w:rFonts w:ascii="Times New Roman" w:hAnsi="Times New Roman"/>
          <w:sz w:val="28"/>
          <w:lang w:eastAsia="ru-RU"/>
        </w:rPr>
        <w:t>лей</w:t>
      </w:r>
      <w:r w:rsidRPr="00300083">
        <w:rPr>
          <w:rFonts w:ascii="Times New Roman" w:hAnsi="Times New Roman"/>
          <w:sz w:val="28"/>
          <w:lang w:eastAsia="ru-RU"/>
        </w:rPr>
        <w:t xml:space="preserve">, расходам в сумме </w:t>
      </w:r>
      <w:r>
        <w:rPr>
          <w:rFonts w:ascii="Times New Roman" w:hAnsi="Times New Roman"/>
          <w:sz w:val="28"/>
          <w:lang w:eastAsia="ru-RU"/>
        </w:rPr>
        <w:t>1268,3</w:t>
      </w:r>
      <w:r w:rsidRPr="00300083">
        <w:rPr>
          <w:rFonts w:ascii="Times New Roman" w:hAnsi="Times New Roman"/>
          <w:sz w:val="28"/>
          <w:lang w:eastAsia="ru-RU"/>
        </w:rPr>
        <w:t xml:space="preserve"> тыс.руб</w:t>
      </w:r>
      <w:r>
        <w:rPr>
          <w:rFonts w:ascii="Times New Roman" w:hAnsi="Times New Roman"/>
          <w:sz w:val="28"/>
          <w:lang w:eastAsia="ru-RU"/>
        </w:rPr>
        <w:t>лей.</w:t>
      </w:r>
    </w:p>
    <w:p w:rsidR="004A1168" w:rsidRDefault="004A1168" w:rsidP="00B34DE9">
      <w:pPr>
        <w:pStyle w:val="ConsNormal"/>
        <w:ind w:right="0" w:firstLine="709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 xml:space="preserve">1.3 </w:t>
      </w:r>
      <w:r w:rsidRPr="00300083">
        <w:rPr>
          <w:rFonts w:ascii="Times New Roman" w:hAnsi="Times New Roman"/>
          <w:sz w:val="28"/>
          <w:lang w:eastAsia="ru-RU"/>
        </w:rPr>
        <w:t xml:space="preserve">Утвердить бюджет </w:t>
      </w:r>
      <w:r w:rsidRPr="00BF35D6">
        <w:rPr>
          <w:rFonts w:ascii="Times New Roman" w:hAnsi="Times New Roman"/>
          <w:sz w:val="28"/>
          <w:lang w:eastAsia="ru-RU"/>
        </w:rPr>
        <w:t>Русско-Тювеевского</w:t>
      </w:r>
      <w:r>
        <w:rPr>
          <w:rFonts w:ascii="Times New Roman" w:hAnsi="Times New Roman"/>
          <w:sz w:val="28"/>
          <w:lang w:eastAsia="ru-RU"/>
        </w:rPr>
        <w:t xml:space="preserve"> сельского поселения </w:t>
      </w:r>
      <w:r w:rsidRPr="00300083">
        <w:rPr>
          <w:rFonts w:ascii="Times New Roman" w:hAnsi="Times New Roman"/>
          <w:sz w:val="28"/>
          <w:lang w:eastAsia="ru-RU"/>
        </w:rPr>
        <w:t>Темниковского муниципального района на 20</w:t>
      </w:r>
      <w:r>
        <w:rPr>
          <w:rFonts w:ascii="Times New Roman" w:hAnsi="Times New Roman"/>
          <w:sz w:val="28"/>
          <w:lang w:eastAsia="ru-RU"/>
        </w:rPr>
        <w:t>22</w:t>
      </w:r>
      <w:r w:rsidRPr="00300083">
        <w:rPr>
          <w:rFonts w:ascii="Times New Roman" w:hAnsi="Times New Roman"/>
          <w:sz w:val="28"/>
          <w:lang w:eastAsia="ru-RU"/>
        </w:rPr>
        <w:t xml:space="preserve"> год (далее - местный бюджет) по доходам в сумме </w:t>
      </w:r>
      <w:r>
        <w:rPr>
          <w:rFonts w:ascii="Times New Roman" w:hAnsi="Times New Roman"/>
          <w:sz w:val="28"/>
          <w:lang w:eastAsia="ru-RU"/>
        </w:rPr>
        <w:t xml:space="preserve">1057,9 </w:t>
      </w:r>
      <w:r w:rsidRPr="00300083">
        <w:rPr>
          <w:rFonts w:ascii="Times New Roman" w:hAnsi="Times New Roman"/>
          <w:sz w:val="28"/>
          <w:lang w:eastAsia="ru-RU"/>
        </w:rPr>
        <w:t>тыс.руб</w:t>
      </w:r>
      <w:r>
        <w:rPr>
          <w:rFonts w:ascii="Times New Roman" w:hAnsi="Times New Roman"/>
          <w:sz w:val="28"/>
          <w:lang w:eastAsia="ru-RU"/>
        </w:rPr>
        <w:t>лей</w:t>
      </w:r>
      <w:r w:rsidRPr="00300083">
        <w:rPr>
          <w:rFonts w:ascii="Times New Roman" w:hAnsi="Times New Roman"/>
          <w:sz w:val="28"/>
          <w:lang w:eastAsia="ru-RU"/>
        </w:rPr>
        <w:t xml:space="preserve">, расходам в сумме </w:t>
      </w:r>
      <w:r>
        <w:rPr>
          <w:rFonts w:ascii="Times New Roman" w:hAnsi="Times New Roman"/>
          <w:sz w:val="28"/>
          <w:lang w:eastAsia="ru-RU"/>
        </w:rPr>
        <w:t xml:space="preserve">1057,9 </w:t>
      </w:r>
      <w:r w:rsidRPr="00300083">
        <w:rPr>
          <w:rFonts w:ascii="Times New Roman" w:hAnsi="Times New Roman"/>
          <w:sz w:val="28"/>
          <w:lang w:eastAsia="ru-RU"/>
        </w:rPr>
        <w:t>тыс.руб</w:t>
      </w:r>
      <w:r>
        <w:rPr>
          <w:rFonts w:ascii="Times New Roman" w:hAnsi="Times New Roman"/>
          <w:sz w:val="28"/>
          <w:lang w:eastAsia="ru-RU"/>
        </w:rPr>
        <w:t>лей.</w:t>
      </w:r>
    </w:p>
    <w:bookmarkEnd w:id="0"/>
    <w:p w:rsidR="004A1168" w:rsidRPr="00300083" w:rsidRDefault="004A1168" w:rsidP="00B34DE9">
      <w:pPr>
        <w:spacing w:line="240" w:lineRule="auto"/>
        <w:ind w:firstLine="709"/>
        <w:rPr>
          <w:rFonts w:cs="Arial"/>
        </w:rPr>
      </w:pPr>
      <w:r w:rsidRPr="00300083">
        <w:rPr>
          <w:rFonts w:cs="Arial"/>
        </w:rPr>
        <w:t>1.</w:t>
      </w:r>
      <w:r>
        <w:rPr>
          <w:rFonts w:cs="Arial"/>
        </w:rPr>
        <w:t xml:space="preserve">4 </w:t>
      </w:r>
      <w:r w:rsidRPr="00300083">
        <w:rPr>
          <w:rFonts w:cs="Arial"/>
        </w:rPr>
        <w:t xml:space="preserve">Приложение </w:t>
      </w:r>
      <w:r>
        <w:rPr>
          <w:rFonts w:cs="Arial"/>
        </w:rPr>
        <w:t>1</w:t>
      </w:r>
      <w:r w:rsidRPr="00300083">
        <w:rPr>
          <w:rFonts w:cs="Arial"/>
        </w:rPr>
        <w:t xml:space="preserve"> изложить в редакции согласно приложению № </w:t>
      </w:r>
      <w:r>
        <w:rPr>
          <w:rFonts w:cs="Arial"/>
        </w:rPr>
        <w:t>1</w:t>
      </w:r>
      <w:r w:rsidRPr="00300083">
        <w:rPr>
          <w:rFonts w:cs="Arial"/>
        </w:rPr>
        <w:t xml:space="preserve"> к настоящему решению.</w:t>
      </w:r>
    </w:p>
    <w:p w:rsidR="004A1168" w:rsidRPr="00300083" w:rsidRDefault="004A1168" w:rsidP="00B34DE9">
      <w:pPr>
        <w:spacing w:line="240" w:lineRule="auto"/>
        <w:ind w:firstLine="709"/>
        <w:rPr>
          <w:rFonts w:cs="Arial"/>
        </w:rPr>
      </w:pPr>
      <w:r w:rsidRPr="00300083">
        <w:rPr>
          <w:rFonts w:cs="Arial"/>
        </w:rPr>
        <w:t>1.</w:t>
      </w:r>
      <w:r>
        <w:rPr>
          <w:rFonts w:cs="Arial"/>
        </w:rPr>
        <w:t xml:space="preserve">5 </w:t>
      </w:r>
      <w:r w:rsidRPr="00300083">
        <w:rPr>
          <w:rFonts w:cs="Arial"/>
        </w:rPr>
        <w:t xml:space="preserve">Приложение </w:t>
      </w:r>
      <w:r>
        <w:rPr>
          <w:rFonts w:cs="Arial"/>
        </w:rPr>
        <w:t>2</w:t>
      </w:r>
      <w:r w:rsidRPr="00300083">
        <w:rPr>
          <w:rFonts w:cs="Arial"/>
        </w:rPr>
        <w:t xml:space="preserve"> изложить в редакции согласно приложению № </w:t>
      </w:r>
      <w:r>
        <w:rPr>
          <w:rFonts w:cs="Arial"/>
        </w:rPr>
        <w:t>2</w:t>
      </w:r>
      <w:r w:rsidRPr="00300083">
        <w:rPr>
          <w:rFonts w:cs="Arial"/>
        </w:rPr>
        <w:t xml:space="preserve"> к настоящему решению.</w:t>
      </w:r>
    </w:p>
    <w:p w:rsidR="004A1168" w:rsidRDefault="004A1168" w:rsidP="00B34DE9">
      <w:pPr>
        <w:spacing w:line="240" w:lineRule="auto"/>
        <w:ind w:firstLine="709"/>
        <w:rPr>
          <w:rFonts w:cs="Arial"/>
        </w:rPr>
      </w:pPr>
      <w:r w:rsidRPr="00300083">
        <w:rPr>
          <w:rFonts w:cs="Arial"/>
        </w:rPr>
        <w:t>1.</w:t>
      </w:r>
      <w:r>
        <w:rPr>
          <w:rFonts w:cs="Arial"/>
        </w:rPr>
        <w:t xml:space="preserve">6 </w:t>
      </w:r>
      <w:r w:rsidRPr="00300083">
        <w:rPr>
          <w:rFonts w:cs="Arial"/>
        </w:rPr>
        <w:t xml:space="preserve">Приложение </w:t>
      </w:r>
      <w:r>
        <w:rPr>
          <w:rFonts w:cs="Arial"/>
        </w:rPr>
        <w:t>3</w:t>
      </w:r>
      <w:r w:rsidRPr="00300083">
        <w:rPr>
          <w:rFonts w:cs="Arial"/>
        </w:rPr>
        <w:t xml:space="preserve"> изложить в редакции согласно приложению № </w:t>
      </w:r>
      <w:r>
        <w:rPr>
          <w:rFonts w:cs="Arial"/>
        </w:rPr>
        <w:t>3</w:t>
      </w:r>
      <w:r w:rsidRPr="00300083">
        <w:rPr>
          <w:rFonts w:cs="Arial"/>
        </w:rPr>
        <w:t xml:space="preserve"> к настоящему решению.  </w:t>
      </w:r>
    </w:p>
    <w:p w:rsidR="004A1168" w:rsidRDefault="004A1168" w:rsidP="00B34DE9">
      <w:pPr>
        <w:spacing w:line="240" w:lineRule="auto"/>
        <w:ind w:firstLine="709"/>
        <w:rPr>
          <w:rFonts w:cs="Arial"/>
        </w:rPr>
      </w:pPr>
      <w:r>
        <w:rPr>
          <w:rFonts w:cs="Arial"/>
        </w:rPr>
        <w:t>1.8 Приложение 4</w:t>
      </w:r>
      <w:r w:rsidRPr="00300083">
        <w:rPr>
          <w:rFonts w:cs="Arial"/>
        </w:rPr>
        <w:t xml:space="preserve"> изложить в редакции согласно приложению № </w:t>
      </w:r>
      <w:r>
        <w:rPr>
          <w:rFonts w:cs="Arial"/>
        </w:rPr>
        <w:t xml:space="preserve">4 </w:t>
      </w:r>
      <w:r w:rsidRPr="00300083">
        <w:rPr>
          <w:rFonts w:cs="Arial"/>
        </w:rPr>
        <w:t xml:space="preserve">к настоящему решению. </w:t>
      </w:r>
    </w:p>
    <w:p w:rsidR="004A1168" w:rsidRDefault="004A1168" w:rsidP="00B34DE9">
      <w:pPr>
        <w:spacing w:line="240" w:lineRule="auto"/>
        <w:ind w:firstLine="709"/>
        <w:rPr>
          <w:rFonts w:cs="Arial"/>
        </w:rPr>
      </w:pPr>
      <w:r>
        <w:rPr>
          <w:rFonts w:cs="Arial"/>
        </w:rPr>
        <w:t xml:space="preserve">1.9  Приложение  5 изложить  в  редакции согласно   приложения    №  5 к </w:t>
      </w:r>
    </w:p>
    <w:p w:rsidR="004A1168" w:rsidRDefault="004A1168" w:rsidP="00B34DE9">
      <w:pPr>
        <w:spacing w:line="240" w:lineRule="auto"/>
        <w:ind w:firstLine="0"/>
        <w:rPr>
          <w:rFonts w:cs="Arial"/>
        </w:rPr>
      </w:pPr>
      <w:r>
        <w:rPr>
          <w:rFonts w:cs="Arial"/>
        </w:rPr>
        <w:t>настоящему решению.</w:t>
      </w:r>
    </w:p>
    <w:p w:rsidR="004A1168" w:rsidRDefault="004A1168" w:rsidP="00B34DE9">
      <w:pPr>
        <w:spacing w:line="240" w:lineRule="auto"/>
        <w:ind w:firstLine="709"/>
        <w:rPr>
          <w:rFonts w:cs="Arial"/>
        </w:rPr>
      </w:pPr>
      <w:r>
        <w:rPr>
          <w:rFonts w:cs="Arial"/>
        </w:rPr>
        <w:t>1.10  Приложение 6 изложить  в  редакции согласно приложению № 6 к настоящему решению.</w:t>
      </w:r>
    </w:p>
    <w:p w:rsidR="004A1168" w:rsidRPr="004D18DC" w:rsidRDefault="004A1168" w:rsidP="00B34DE9">
      <w:pPr>
        <w:spacing w:line="240" w:lineRule="auto"/>
        <w:ind w:firstLine="709"/>
        <w:rPr>
          <w:rFonts w:cs="Arial"/>
        </w:rPr>
      </w:pPr>
      <w:r>
        <w:rPr>
          <w:rFonts w:cs="Arial"/>
        </w:rPr>
        <w:t xml:space="preserve">2. Настоящее </w:t>
      </w:r>
      <w:r w:rsidRPr="004D18DC">
        <w:rPr>
          <w:rFonts w:cs="Arial"/>
        </w:rPr>
        <w:t>решение</w:t>
      </w:r>
      <w:r>
        <w:rPr>
          <w:rFonts w:cs="Arial"/>
        </w:rPr>
        <w:t xml:space="preserve"> </w:t>
      </w:r>
      <w:r w:rsidRPr="004D18DC">
        <w:rPr>
          <w:rFonts w:cs="Arial"/>
        </w:rPr>
        <w:t>вступает</w:t>
      </w:r>
      <w:r>
        <w:rPr>
          <w:rFonts w:cs="Arial"/>
        </w:rPr>
        <w:t xml:space="preserve"> </w:t>
      </w:r>
      <w:r w:rsidRPr="004D18DC">
        <w:rPr>
          <w:rFonts w:cs="Arial"/>
        </w:rPr>
        <w:t xml:space="preserve">в силу со дня его официального опубликования. </w:t>
      </w:r>
    </w:p>
    <w:p w:rsidR="004A1168" w:rsidRPr="00435E55" w:rsidRDefault="004A1168" w:rsidP="00073606">
      <w:pPr>
        <w:spacing w:line="240" w:lineRule="auto"/>
        <w:ind w:firstLine="709"/>
        <w:rPr>
          <w:bCs/>
          <w:color w:val="000000"/>
          <w:szCs w:val="28"/>
        </w:rPr>
      </w:pPr>
    </w:p>
    <w:p w:rsidR="004A1168" w:rsidRDefault="004A1168" w:rsidP="00073606">
      <w:pPr>
        <w:spacing w:line="240" w:lineRule="auto"/>
        <w:ind w:firstLine="709"/>
        <w:rPr>
          <w:szCs w:val="28"/>
        </w:rPr>
      </w:pPr>
    </w:p>
    <w:p w:rsidR="004A1168" w:rsidRPr="004519CE" w:rsidRDefault="004A1168" w:rsidP="00073606">
      <w:pPr>
        <w:widowControl/>
        <w:spacing w:line="240" w:lineRule="auto"/>
        <w:ind w:firstLine="709"/>
        <w:rPr>
          <w:szCs w:val="28"/>
        </w:rPr>
      </w:pPr>
    </w:p>
    <w:p w:rsidR="004A1168" w:rsidRDefault="004A1168" w:rsidP="00073606">
      <w:pPr>
        <w:widowControl/>
        <w:spacing w:line="240" w:lineRule="auto"/>
        <w:ind w:firstLine="0"/>
        <w:rPr>
          <w:szCs w:val="28"/>
        </w:rPr>
      </w:pPr>
      <w:r w:rsidRPr="001517D6">
        <w:rPr>
          <w:szCs w:val="28"/>
        </w:rPr>
        <w:t xml:space="preserve">Глава </w:t>
      </w:r>
      <w:r>
        <w:rPr>
          <w:szCs w:val="28"/>
        </w:rPr>
        <w:t>Русско-Тювеевского</w:t>
      </w:r>
    </w:p>
    <w:p w:rsidR="004A1168" w:rsidRDefault="004A1168" w:rsidP="00073606">
      <w:pPr>
        <w:widowControl/>
        <w:spacing w:line="240" w:lineRule="auto"/>
        <w:ind w:firstLine="0"/>
        <w:jc w:val="left"/>
        <w:rPr>
          <w:bCs/>
          <w:color w:val="26282F"/>
          <w:szCs w:val="28"/>
        </w:rPr>
      </w:pPr>
      <w:r>
        <w:rPr>
          <w:szCs w:val="28"/>
          <w:lang w:val="en-US"/>
        </w:rPr>
        <w:t>c</w:t>
      </w:r>
      <w:r>
        <w:rPr>
          <w:szCs w:val="28"/>
        </w:rPr>
        <w:t>ельского поселения                                                                                     Ф.Ф.Леонович</w:t>
      </w:r>
    </w:p>
    <w:p w:rsidR="004A1168" w:rsidRDefault="004A1168" w:rsidP="00073606">
      <w:pPr>
        <w:widowControl/>
        <w:shd w:val="clear" w:color="auto" w:fill="FFFFFF"/>
        <w:tabs>
          <w:tab w:val="left" w:pos="5357"/>
        </w:tabs>
        <w:spacing w:line="240" w:lineRule="auto"/>
        <w:ind w:firstLine="709"/>
        <w:rPr>
          <w:color w:val="000000"/>
          <w:spacing w:val="-4"/>
          <w:szCs w:val="28"/>
        </w:rPr>
      </w:pPr>
      <w:r w:rsidRPr="003748E6">
        <w:rPr>
          <w:color w:val="000000"/>
          <w:spacing w:val="-4"/>
          <w:szCs w:val="28"/>
        </w:rPr>
        <w:t xml:space="preserve">  </w:t>
      </w:r>
    </w:p>
    <w:p w:rsidR="004A1168" w:rsidRDefault="004A1168" w:rsidP="00073606">
      <w:pPr>
        <w:widowControl/>
        <w:shd w:val="clear" w:color="auto" w:fill="FFFFFF"/>
        <w:tabs>
          <w:tab w:val="left" w:pos="5357"/>
        </w:tabs>
        <w:spacing w:line="240" w:lineRule="auto"/>
        <w:ind w:firstLine="709"/>
        <w:rPr>
          <w:color w:val="000000"/>
          <w:spacing w:val="-4"/>
          <w:szCs w:val="28"/>
        </w:rPr>
      </w:pPr>
    </w:p>
    <w:p w:rsidR="004A1168" w:rsidRDefault="004A1168" w:rsidP="00073606">
      <w:pPr>
        <w:widowControl/>
        <w:shd w:val="clear" w:color="auto" w:fill="FFFFFF"/>
        <w:tabs>
          <w:tab w:val="left" w:pos="5357"/>
        </w:tabs>
        <w:spacing w:line="240" w:lineRule="auto"/>
        <w:ind w:firstLine="709"/>
        <w:rPr>
          <w:color w:val="000000"/>
          <w:spacing w:val="-4"/>
          <w:szCs w:val="28"/>
        </w:rPr>
      </w:pPr>
    </w:p>
    <w:p w:rsidR="004A1168" w:rsidRDefault="004A1168" w:rsidP="00073606">
      <w:pPr>
        <w:widowControl/>
        <w:shd w:val="clear" w:color="auto" w:fill="FFFFFF"/>
        <w:tabs>
          <w:tab w:val="left" w:pos="5357"/>
        </w:tabs>
        <w:spacing w:line="240" w:lineRule="auto"/>
        <w:ind w:firstLine="709"/>
        <w:rPr>
          <w:color w:val="000000"/>
          <w:spacing w:val="-4"/>
          <w:szCs w:val="28"/>
        </w:rPr>
      </w:pPr>
    </w:p>
    <w:p w:rsidR="004A1168" w:rsidRDefault="004A1168" w:rsidP="00073606">
      <w:pPr>
        <w:widowControl/>
        <w:shd w:val="clear" w:color="auto" w:fill="FFFFFF"/>
        <w:tabs>
          <w:tab w:val="left" w:pos="5357"/>
        </w:tabs>
        <w:spacing w:line="240" w:lineRule="auto"/>
        <w:ind w:firstLine="709"/>
        <w:rPr>
          <w:color w:val="000000"/>
          <w:spacing w:val="-4"/>
          <w:szCs w:val="28"/>
        </w:rPr>
      </w:pPr>
    </w:p>
    <w:p w:rsidR="004A1168" w:rsidRDefault="004A1168" w:rsidP="007D6E1D">
      <w:pPr>
        <w:widowControl/>
        <w:shd w:val="clear" w:color="auto" w:fill="FFFFFF"/>
        <w:tabs>
          <w:tab w:val="left" w:pos="5357"/>
        </w:tabs>
        <w:spacing w:line="240" w:lineRule="auto"/>
        <w:ind w:firstLine="709"/>
        <w:rPr>
          <w:color w:val="000000"/>
          <w:spacing w:val="-4"/>
          <w:szCs w:val="28"/>
        </w:rPr>
      </w:pPr>
    </w:p>
    <w:sectPr w:rsidR="004A1168" w:rsidSect="00B34DE9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168" w:rsidRDefault="004A1168">
      <w:pPr>
        <w:widowControl/>
        <w:spacing w:line="240" w:lineRule="auto"/>
        <w:ind w:firstLine="0"/>
        <w:jc w:val="left"/>
        <w:rPr>
          <w:sz w:val="20"/>
        </w:rPr>
      </w:pPr>
      <w:r>
        <w:rPr>
          <w:sz w:val="20"/>
        </w:rPr>
        <w:separator/>
      </w:r>
    </w:p>
  </w:endnote>
  <w:endnote w:type="continuationSeparator" w:id="0">
    <w:p w:rsidR="004A1168" w:rsidRDefault="004A1168">
      <w:pPr>
        <w:widowControl/>
        <w:spacing w:line="240" w:lineRule="auto"/>
        <w:ind w:firstLine="0"/>
        <w:jc w:val="left"/>
        <w:rPr>
          <w:sz w:val="20"/>
        </w:rPr>
      </w:pPr>
      <w:r>
        <w:rPr>
          <w:sz w:val="2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168" w:rsidRDefault="004A11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A1168" w:rsidRDefault="004A116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168" w:rsidRDefault="004A116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168" w:rsidRDefault="004A1168">
      <w:pPr>
        <w:widowControl/>
        <w:spacing w:line="240" w:lineRule="auto"/>
        <w:ind w:firstLine="0"/>
        <w:jc w:val="left"/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:rsidR="004A1168" w:rsidRDefault="004A1168">
      <w:pPr>
        <w:widowControl/>
        <w:spacing w:line="240" w:lineRule="auto"/>
        <w:ind w:firstLine="0"/>
        <w:jc w:val="left"/>
        <w:rPr>
          <w:sz w:val="20"/>
        </w:rPr>
      </w:pPr>
      <w:r>
        <w:rPr>
          <w:sz w:val="20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168" w:rsidRDefault="004A116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A1168" w:rsidRDefault="004A116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168" w:rsidRDefault="004A1168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4A1168" w:rsidRDefault="004A1168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5DC5"/>
    <w:multiLevelType w:val="hybridMultilevel"/>
    <w:tmpl w:val="9A1CD3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5B33BC"/>
    <w:multiLevelType w:val="hybridMultilevel"/>
    <w:tmpl w:val="04B4DFAC"/>
    <w:lvl w:ilvl="0" w:tplc="C402F964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67E4DC8"/>
    <w:multiLevelType w:val="hybridMultilevel"/>
    <w:tmpl w:val="DA823EE0"/>
    <w:lvl w:ilvl="0" w:tplc="C562FE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BA4B0D"/>
    <w:multiLevelType w:val="singleLevel"/>
    <w:tmpl w:val="12F81A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4">
    <w:nsid w:val="1C3D0B06"/>
    <w:multiLevelType w:val="hybridMultilevel"/>
    <w:tmpl w:val="151A01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A50935"/>
    <w:multiLevelType w:val="hybridMultilevel"/>
    <w:tmpl w:val="AEA0A3B6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6">
    <w:nsid w:val="29D50894"/>
    <w:multiLevelType w:val="hybridMultilevel"/>
    <w:tmpl w:val="76F40EB2"/>
    <w:lvl w:ilvl="0" w:tplc="0419000F">
      <w:start w:val="1"/>
      <w:numFmt w:val="decimal"/>
      <w:lvlText w:val="%1."/>
      <w:lvlJc w:val="left"/>
      <w:pPr>
        <w:ind w:left="17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  <w:rPr>
        <w:rFonts w:cs="Times New Roman"/>
      </w:rPr>
    </w:lvl>
  </w:abstractNum>
  <w:abstractNum w:abstractNumId="7">
    <w:nsid w:val="2D317300"/>
    <w:multiLevelType w:val="hybridMultilevel"/>
    <w:tmpl w:val="F920DD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A51536"/>
    <w:multiLevelType w:val="singleLevel"/>
    <w:tmpl w:val="66265D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390B2B7A"/>
    <w:multiLevelType w:val="hybridMultilevel"/>
    <w:tmpl w:val="5FB067E6"/>
    <w:lvl w:ilvl="0" w:tplc="0419000F">
      <w:start w:val="1"/>
      <w:numFmt w:val="decimal"/>
      <w:lvlText w:val="%1."/>
      <w:lvlJc w:val="left"/>
      <w:pPr>
        <w:ind w:left="17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  <w:rPr>
        <w:rFonts w:cs="Times New Roman"/>
      </w:rPr>
    </w:lvl>
  </w:abstractNum>
  <w:abstractNum w:abstractNumId="10">
    <w:nsid w:val="3AD11658"/>
    <w:multiLevelType w:val="hybridMultilevel"/>
    <w:tmpl w:val="D9D08104"/>
    <w:lvl w:ilvl="0" w:tplc="0419000F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1">
    <w:nsid w:val="3FC22CD5"/>
    <w:multiLevelType w:val="singleLevel"/>
    <w:tmpl w:val="59E8B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12">
    <w:nsid w:val="45587E29"/>
    <w:multiLevelType w:val="hybridMultilevel"/>
    <w:tmpl w:val="FAA426FC"/>
    <w:lvl w:ilvl="0" w:tplc="73EEFB28">
      <w:start w:val="3"/>
      <w:numFmt w:val="decimal"/>
      <w:lvlText w:val="%1."/>
      <w:lvlJc w:val="left"/>
      <w:pPr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13">
    <w:nsid w:val="54226FEF"/>
    <w:multiLevelType w:val="hybridMultilevel"/>
    <w:tmpl w:val="0CA0C92E"/>
    <w:lvl w:ilvl="0" w:tplc="0419000F">
      <w:start w:val="1"/>
      <w:numFmt w:val="decimal"/>
      <w:lvlText w:val="%1."/>
      <w:lvlJc w:val="left"/>
      <w:pPr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4">
    <w:nsid w:val="5B645066"/>
    <w:multiLevelType w:val="singleLevel"/>
    <w:tmpl w:val="30F6AF2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</w:abstractNum>
  <w:abstractNum w:abstractNumId="15">
    <w:nsid w:val="5CA56CC2"/>
    <w:multiLevelType w:val="hybridMultilevel"/>
    <w:tmpl w:val="76C26F48"/>
    <w:lvl w:ilvl="0" w:tplc="1038A696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6">
    <w:nsid w:val="62BC0FB8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17">
    <w:nsid w:val="67AC7A01"/>
    <w:multiLevelType w:val="hybridMultilevel"/>
    <w:tmpl w:val="B64886C2"/>
    <w:lvl w:ilvl="0" w:tplc="0419000F">
      <w:start w:val="1"/>
      <w:numFmt w:val="decimal"/>
      <w:lvlText w:val="%1."/>
      <w:lvlJc w:val="left"/>
      <w:pPr>
        <w:ind w:left="13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  <w:rPr>
        <w:rFonts w:cs="Times New Roman"/>
      </w:rPr>
    </w:lvl>
  </w:abstractNum>
  <w:abstractNum w:abstractNumId="18">
    <w:nsid w:val="6B3E003C"/>
    <w:multiLevelType w:val="singleLevel"/>
    <w:tmpl w:val="6ED43CC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>
    <w:nsid w:val="6D436F9D"/>
    <w:multiLevelType w:val="hybridMultilevel"/>
    <w:tmpl w:val="46A24C16"/>
    <w:lvl w:ilvl="0" w:tplc="0419000F">
      <w:start w:val="1"/>
      <w:numFmt w:val="decimal"/>
      <w:lvlText w:val="%1."/>
      <w:lvlJc w:val="left"/>
      <w:pPr>
        <w:ind w:left="24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  <w:rPr>
        <w:rFonts w:cs="Times New Roman"/>
      </w:rPr>
    </w:lvl>
  </w:abstractNum>
  <w:abstractNum w:abstractNumId="20">
    <w:nsid w:val="6D494D88"/>
    <w:multiLevelType w:val="hybridMultilevel"/>
    <w:tmpl w:val="FC76E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DF6486C"/>
    <w:multiLevelType w:val="singleLevel"/>
    <w:tmpl w:val="30A8E92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740A65E4"/>
    <w:multiLevelType w:val="hybridMultilevel"/>
    <w:tmpl w:val="32D8088C"/>
    <w:lvl w:ilvl="0" w:tplc="EABA709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3">
    <w:nsid w:val="77304883"/>
    <w:multiLevelType w:val="singleLevel"/>
    <w:tmpl w:val="66265D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7F4436F5"/>
    <w:multiLevelType w:val="hybridMultilevel"/>
    <w:tmpl w:val="DE4A5B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21"/>
  </w:num>
  <w:num w:numId="4">
    <w:abstractNumId w:val="11"/>
  </w:num>
  <w:num w:numId="5">
    <w:abstractNumId w:val="14"/>
  </w:num>
  <w:num w:numId="6">
    <w:abstractNumId w:val="8"/>
  </w:num>
  <w:num w:numId="7">
    <w:abstractNumId w:val="18"/>
  </w:num>
  <w:num w:numId="8">
    <w:abstractNumId w:val="23"/>
  </w:num>
  <w:num w:numId="9">
    <w:abstractNumId w:val="0"/>
  </w:num>
  <w:num w:numId="10">
    <w:abstractNumId w:val="10"/>
  </w:num>
  <w:num w:numId="11">
    <w:abstractNumId w:val="12"/>
  </w:num>
  <w:num w:numId="12">
    <w:abstractNumId w:val="15"/>
  </w:num>
  <w:num w:numId="13">
    <w:abstractNumId w:val="17"/>
  </w:num>
  <w:num w:numId="14">
    <w:abstractNumId w:val="6"/>
  </w:num>
  <w:num w:numId="15">
    <w:abstractNumId w:val="19"/>
  </w:num>
  <w:num w:numId="16">
    <w:abstractNumId w:val="4"/>
  </w:num>
  <w:num w:numId="17">
    <w:abstractNumId w:val="9"/>
  </w:num>
  <w:num w:numId="18">
    <w:abstractNumId w:val="24"/>
  </w:num>
  <w:num w:numId="19">
    <w:abstractNumId w:val="22"/>
  </w:num>
  <w:num w:numId="20">
    <w:abstractNumId w:val="13"/>
  </w:num>
  <w:num w:numId="21">
    <w:abstractNumId w:val="5"/>
  </w:num>
  <w:num w:numId="22">
    <w:abstractNumId w:val="7"/>
  </w:num>
  <w:num w:numId="23">
    <w:abstractNumId w:val="20"/>
  </w:num>
  <w:num w:numId="24">
    <w:abstractNumId w:val="1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7E9A"/>
    <w:rsid w:val="00000351"/>
    <w:rsid w:val="00007252"/>
    <w:rsid w:val="000101F3"/>
    <w:rsid w:val="00024EE3"/>
    <w:rsid w:val="00025F64"/>
    <w:rsid w:val="00034C67"/>
    <w:rsid w:val="00036611"/>
    <w:rsid w:val="00054232"/>
    <w:rsid w:val="00061272"/>
    <w:rsid w:val="00064F7D"/>
    <w:rsid w:val="00073606"/>
    <w:rsid w:val="000B21E1"/>
    <w:rsid w:val="000B33F2"/>
    <w:rsid w:val="000D6D74"/>
    <w:rsid w:val="001027B5"/>
    <w:rsid w:val="001059A9"/>
    <w:rsid w:val="00105CC0"/>
    <w:rsid w:val="00107319"/>
    <w:rsid w:val="00111C3B"/>
    <w:rsid w:val="00117032"/>
    <w:rsid w:val="0013390D"/>
    <w:rsid w:val="00134970"/>
    <w:rsid w:val="00135551"/>
    <w:rsid w:val="001517D6"/>
    <w:rsid w:val="001921F4"/>
    <w:rsid w:val="001C1C60"/>
    <w:rsid w:val="001C3623"/>
    <w:rsid w:val="001D323E"/>
    <w:rsid w:val="001E3514"/>
    <w:rsid w:val="001E4640"/>
    <w:rsid w:val="001F3625"/>
    <w:rsid w:val="002148C1"/>
    <w:rsid w:val="0021559A"/>
    <w:rsid w:val="002173E4"/>
    <w:rsid w:val="002174F7"/>
    <w:rsid w:val="00227096"/>
    <w:rsid w:val="002412EF"/>
    <w:rsid w:val="00242AB5"/>
    <w:rsid w:val="00244026"/>
    <w:rsid w:val="00264795"/>
    <w:rsid w:val="002776D7"/>
    <w:rsid w:val="00280AA9"/>
    <w:rsid w:val="002A34A7"/>
    <w:rsid w:val="002F17ED"/>
    <w:rsid w:val="00300083"/>
    <w:rsid w:val="00301487"/>
    <w:rsid w:val="00325122"/>
    <w:rsid w:val="00335BAD"/>
    <w:rsid w:val="00336485"/>
    <w:rsid w:val="00345D73"/>
    <w:rsid w:val="00372F57"/>
    <w:rsid w:val="00373625"/>
    <w:rsid w:val="003748E6"/>
    <w:rsid w:val="00391405"/>
    <w:rsid w:val="00397C05"/>
    <w:rsid w:val="003C3172"/>
    <w:rsid w:val="003C60D4"/>
    <w:rsid w:val="003D4D38"/>
    <w:rsid w:val="003E1939"/>
    <w:rsid w:val="003F70B3"/>
    <w:rsid w:val="0040450E"/>
    <w:rsid w:val="00406B91"/>
    <w:rsid w:val="0041577E"/>
    <w:rsid w:val="00435E55"/>
    <w:rsid w:val="0044380C"/>
    <w:rsid w:val="00447201"/>
    <w:rsid w:val="004519CE"/>
    <w:rsid w:val="00455C89"/>
    <w:rsid w:val="00470DD2"/>
    <w:rsid w:val="00490C3E"/>
    <w:rsid w:val="0049501E"/>
    <w:rsid w:val="004A1168"/>
    <w:rsid w:val="004D18DC"/>
    <w:rsid w:val="004D1D59"/>
    <w:rsid w:val="004F00F9"/>
    <w:rsid w:val="004F3638"/>
    <w:rsid w:val="004F4BF4"/>
    <w:rsid w:val="004F4E33"/>
    <w:rsid w:val="00500BD1"/>
    <w:rsid w:val="00507B36"/>
    <w:rsid w:val="00510BA3"/>
    <w:rsid w:val="005552DF"/>
    <w:rsid w:val="00564169"/>
    <w:rsid w:val="005935EE"/>
    <w:rsid w:val="005A02D4"/>
    <w:rsid w:val="005A0931"/>
    <w:rsid w:val="005B051E"/>
    <w:rsid w:val="005B40D9"/>
    <w:rsid w:val="005D146E"/>
    <w:rsid w:val="005D319A"/>
    <w:rsid w:val="006611DF"/>
    <w:rsid w:val="00664F77"/>
    <w:rsid w:val="00684B71"/>
    <w:rsid w:val="00693894"/>
    <w:rsid w:val="006A168F"/>
    <w:rsid w:val="006E6BD8"/>
    <w:rsid w:val="006F59BD"/>
    <w:rsid w:val="006F6CB3"/>
    <w:rsid w:val="00700CF2"/>
    <w:rsid w:val="0070271C"/>
    <w:rsid w:val="00713279"/>
    <w:rsid w:val="00716C94"/>
    <w:rsid w:val="007255BC"/>
    <w:rsid w:val="00737DE5"/>
    <w:rsid w:val="00751F47"/>
    <w:rsid w:val="00756FA5"/>
    <w:rsid w:val="00790D56"/>
    <w:rsid w:val="00791944"/>
    <w:rsid w:val="007A3CDF"/>
    <w:rsid w:val="007A537A"/>
    <w:rsid w:val="007A5845"/>
    <w:rsid w:val="007A6D63"/>
    <w:rsid w:val="007C165F"/>
    <w:rsid w:val="007C447E"/>
    <w:rsid w:val="007D6E1D"/>
    <w:rsid w:val="007F458D"/>
    <w:rsid w:val="00812024"/>
    <w:rsid w:val="0083382C"/>
    <w:rsid w:val="0084470D"/>
    <w:rsid w:val="008658AF"/>
    <w:rsid w:val="00872880"/>
    <w:rsid w:val="0089136F"/>
    <w:rsid w:val="008A3A72"/>
    <w:rsid w:val="008B2D5A"/>
    <w:rsid w:val="008B3B97"/>
    <w:rsid w:val="008C47C9"/>
    <w:rsid w:val="008D063A"/>
    <w:rsid w:val="008E784A"/>
    <w:rsid w:val="008F3174"/>
    <w:rsid w:val="009022A7"/>
    <w:rsid w:val="00902736"/>
    <w:rsid w:val="00927F9D"/>
    <w:rsid w:val="00962E1C"/>
    <w:rsid w:val="00987688"/>
    <w:rsid w:val="00990A52"/>
    <w:rsid w:val="009A29FB"/>
    <w:rsid w:val="009B689C"/>
    <w:rsid w:val="00A01F3A"/>
    <w:rsid w:val="00A02A6E"/>
    <w:rsid w:val="00A033ED"/>
    <w:rsid w:val="00A11C09"/>
    <w:rsid w:val="00A11CD5"/>
    <w:rsid w:val="00A14C4F"/>
    <w:rsid w:val="00A16EE6"/>
    <w:rsid w:val="00A30701"/>
    <w:rsid w:val="00A34BB4"/>
    <w:rsid w:val="00A53506"/>
    <w:rsid w:val="00A715E2"/>
    <w:rsid w:val="00A77112"/>
    <w:rsid w:val="00A95EA7"/>
    <w:rsid w:val="00AB24A8"/>
    <w:rsid w:val="00AD600A"/>
    <w:rsid w:val="00AF1F74"/>
    <w:rsid w:val="00AF3D70"/>
    <w:rsid w:val="00AF4E5F"/>
    <w:rsid w:val="00B01AEA"/>
    <w:rsid w:val="00B226BB"/>
    <w:rsid w:val="00B25A4F"/>
    <w:rsid w:val="00B328E2"/>
    <w:rsid w:val="00B34DE9"/>
    <w:rsid w:val="00B42565"/>
    <w:rsid w:val="00B6020A"/>
    <w:rsid w:val="00B71917"/>
    <w:rsid w:val="00B97F6C"/>
    <w:rsid w:val="00BA3817"/>
    <w:rsid w:val="00BB008D"/>
    <w:rsid w:val="00BB42AD"/>
    <w:rsid w:val="00BD23C4"/>
    <w:rsid w:val="00BF35D6"/>
    <w:rsid w:val="00C01BF8"/>
    <w:rsid w:val="00C155E0"/>
    <w:rsid w:val="00C259D5"/>
    <w:rsid w:val="00C33B4B"/>
    <w:rsid w:val="00C4002A"/>
    <w:rsid w:val="00C55DF9"/>
    <w:rsid w:val="00C71DEA"/>
    <w:rsid w:val="00C81176"/>
    <w:rsid w:val="00C850EA"/>
    <w:rsid w:val="00CD24D9"/>
    <w:rsid w:val="00CE2078"/>
    <w:rsid w:val="00CE2764"/>
    <w:rsid w:val="00CF0C85"/>
    <w:rsid w:val="00D00A6D"/>
    <w:rsid w:val="00D13E03"/>
    <w:rsid w:val="00D17FDB"/>
    <w:rsid w:val="00D274BD"/>
    <w:rsid w:val="00D518FF"/>
    <w:rsid w:val="00D633E2"/>
    <w:rsid w:val="00D63B5B"/>
    <w:rsid w:val="00D83ACD"/>
    <w:rsid w:val="00D84B5F"/>
    <w:rsid w:val="00D938D4"/>
    <w:rsid w:val="00D960CC"/>
    <w:rsid w:val="00DA16AA"/>
    <w:rsid w:val="00DA6402"/>
    <w:rsid w:val="00DC1567"/>
    <w:rsid w:val="00DD7E9A"/>
    <w:rsid w:val="00DF4BD2"/>
    <w:rsid w:val="00E15B4E"/>
    <w:rsid w:val="00E247CF"/>
    <w:rsid w:val="00E466F5"/>
    <w:rsid w:val="00E57DE1"/>
    <w:rsid w:val="00E707E4"/>
    <w:rsid w:val="00E954D2"/>
    <w:rsid w:val="00EA077E"/>
    <w:rsid w:val="00EA15C4"/>
    <w:rsid w:val="00EA2F09"/>
    <w:rsid w:val="00EA438E"/>
    <w:rsid w:val="00EA6777"/>
    <w:rsid w:val="00EA6FE5"/>
    <w:rsid w:val="00EB432A"/>
    <w:rsid w:val="00ED7526"/>
    <w:rsid w:val="00ED7C97"/>
    <w:rsid w:val="00EE137E"/>
    <w:rsid w:val="00EE755F"/>
    <w:rsid w:val="00EF5100"/>
    <w:rsid w:val="00F06F39"/>
    <w:rsid w:val="00F113FF"/>
    <w:rsid w:val="00F22C06"/>
    <w:rsid w:val="00F263BC"/>
    <w:rsid w:val="00F41063"/>
    <w:rsid w:val="00F42DD1"/>
    <w:rsid w:val="00F473A2"/>
    <w:rsid w:val="00F501EF"/>
    <w:rsid w:val="00F5747A"/>
    <w:rsid w:val="00F6641D"/>
    <w:rsid w:val="00F70EB7"/>
    <w:rsid w:val="00F726E6"/>
    <w:rsid w:val="00F82647"/>
    <w:rsid w:val="00F91F19"/>
    <w:rsid w:val="00FB0E95"/>
    <w:rsid w:val="00FB5501"/>
    <w:rsid w:val="00FC2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3C4"/>
    <w:pPr>
      <w:widowControl w:val="0"/>
      <w:spacing w:line="420" w:lineRule="auto"/>
      <w:ind w:firstLine="700"/>
      <w:jc w:val="both"/>
    </w:pPr>
    <w:rPr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23C4"/>
    <w:pPr>
      <w:keepNext/>
      <w:widowControl/>
      <w:spacing w:line="240" w:lineRule="auto"/>
      <w:ind w:firstLine="0"/>
      <w:jc w:val="left"/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BD23C4"/>
    <w:pPr>
      <w:keepNext/>
      <w:widowControl/>
      <w:spacing w:line="240" w:lineRule="auto"/>
      <w:ind w:firstLine="0"/>
      <w:jc w:val="center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link w:val="Heading3Char"/>
    <w:uiPriority w:val="99"/>
    <w:qFormat/>
    <w:rsid w:val="00BD23C4"/>
    <w:pPr>
      <w:keepNext/>
      <w:widowControl/>
      <w:spacing w:line="240" w:lineRule="auto"/>
      <w:ind w:firstLine="0"/>
      <w:outlineLvl w:val="2"/>
    </w:pPr>
    <w:rPr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755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E755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E755F"/>
    <w:rPr>
      <w:rFonts w:ascii="Cambria" w:hAnsi="Cambria" w:cs="Times New Roman"/>
      <w:b/>
      <w:bCs/>
      <w:sz w:val="26"/>
      <w:szCs w:val="26"/>
    </w:rPr>
  </w:style>
  <w:style w:type="paragraph" w:styleId="Title">
    <w:name w:val="Title"/>
    <w:basedOn w:val="Normal"/>
    <w:link w:val="TitleChar"/>
    <w:uiPriority w:val="99"/>
    <w:qFormat/>
    <w:rsid w:val="00BD23C4"/>
    <w:pPr>
      <w:widowControl/>
      <w:spacing w:line="240" w:lineRule="auto"/>
      <w:ind w:firstLine="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uiPriority w:val="99"/>
    <w:locked/>
    <w:rsid w:val="00EE755F"/>
    <w:rPr>
      <w:rFonts w:ascii="Cambria" w:hAnsi="Cambria" w:cs="Times New Roman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BD23C4"/>
    <w:pPr>
      <w:widowControl/>
      <w:spacing w:line="240" w:lineRule="auto"/>
      <w:ind w:firstLine="0"/>
      <w:jc w:val="center"/>
    </w:pPr>
    <w:rPr>
      <w:b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E755F"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BD23C4"/>
    <w:pPr>
      <w:widowControl/>
      <w:spacing w:line="240" w:lineRule="auto"/>
      <w:ind w:firstLine="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E755F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BD23C4"/>
    <w:pPr>
      <w:widowControl/>
      <w:spacing w:line="240" w:lineRule="auto"/>
      <w:ind w:firstLine="426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E755F"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D23C4"/>
    <w:pPr>
      <w:widowControl/>
      <w:spacing w:line="240" w:lineRule="auto"/>
      <w:ind w:firstLine="426"/>
      <w:jc w:val="left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E755F"/>
    <w:rPr>
      <w:rFonts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BD23C4"/>
    <w:pPr>
      <w:widowControl/>
      <w:spacing w:line="240" w:lineRule="auto"/>
      <w:ind w:firstLine="0"/>
      <w:jc w:val="left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E755F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BD23C4"/>
    <w:rPr>
      <w:rFonts w:cs="Times New Roman"/>
      <w:color w:val="0000FF"/>
      <w:u w:val="single"/>
    </w:rPr>
  </w:style>
  <w:style w:type="paragraph" w:customStyle="1" w:styleId="FR2">
    <w:name w:val="FR2"/>
    <w:uiPriority w:val="99"/>
    <w:rsid w:val="00BD23C4"/>
    <w:pPr>
      <w:widowControl w:val="0"/>
      <w:ind w:left="5400"/>
    </w:pPr>
    <w:rPr>
      <w:rFonts w:ascii="Arial" w:hAnsi="Arial"/>
      <w:sz w:val="24"/>
      <w:szCs w:val="20"/>
    </w:rPr>
  </w:style>
  <w:style w:type="paragraph" w:customStyle="1" w:styleId="FR1">
    <w:name w:val="FR1"/>
    <w:uiPriority w:val="99"/>
    <w:rsid w:val="00BD23C4"/>
    <w:pPr>
      <w:widowControl w:val="0"/>
      <w:spacing w:line="300" w:lineRule="auto"/>
      <w:ind w:firstLine="680"/>
      <w:jc w:val="both"/>
    </w:pPr>
    <w:rPr>
      <w:sz w:val="24"/>
      <w:szCs w:val="20"/>
    </w:rPr>
  </w:style>
  <w:style w:type="paragraph" w:styleId="Header">
    <w:name w:val="header"/>
    <w:basedOn w:val="Normal"/>
    <w:link w:val="HeaderChar1"/>
    <w:uiPriority w:val="99"/>
    <w:rsid w:val="00BD23C4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E755F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BD23C4"/>
    <w:rPr>
      <w:rFonts w:cs="Times New Roman"/>
    </w:rPr>
  </w:style>
  <w:style w:type="paragraph" w:styleId="Subtitle">
    <w:name w:val="Subtitle"/>
    <w:basedOn w:val="Normal"/>
    <w:link w:val="SubtitleChar"/>
    <w:uiPriority w:val="99"/>
    <w:qFormat/>
    <w:rsid w:val="00BD23C4"/>
    <w:pPr>
      <w:widowControl/>
      <w:spacing w:line="240" w:lineRule="auto"/>
      <w:ind w:firstLine="0"/>
      <w:jc w:val="center"/>
    </w:pPr>
    <w:rPr>
      <w:b/>
      <w:sz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A6402"/>
    <w:rPr>
      <w:rFonts w:cs="Times New Roman"/>
      <w:b/>
      <w:sz w:val="32"/>
      <w:lang w:val="ru-RU" w:eastAsia="ru-RU" w:bidi="ar-SA"/>
    </w:rPr>
  </w:style>
  <w:style w:type="paragraph" w:styleId="BodyText3">
    <w:name w:val="Body Text 3"/>
    <w:basedOn w:val="Normal"/>
    <w:link w:val="BodyText3Char"/>
    <w:uiPriority w:val="99"/>
    <w:rsid w:val="00BD23C4"/>
    <w:pPr>
      <w:widowControl/>
      <w:spacing w:line="240" w:lineRule="auto"/>
      <w:ind w:firstLine="0"/>
    </w:pPr>
    <w:rPr>
      <w:b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E755F"/>
    <w:rPr>
      <w:rFonts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rsid w:val="00BD23C4"/>
    <w:pPr>
      <w:widowControl/>
      <w:tabs>
        <w:tab w:val="center" w:pos="4677"/>
        <w:tab w:val="right" w:pos="9355"/>
      </w:tabs>
      <w:spacing w:line="240" w:lineRule="auto"/>
      <w:ind w:firstLine="0"/>
      <w:jc w:val="left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E755F"/>
    <w:rPr>
      <w:rFonts w:cs="Times New Roman"/>
      <w:sz w:val="20"/>
      <w:szCs w:val="20"/>
    </w:rPr>
  </w:style>
  <w:style w:type="paragraph" w:customStyle="1" w:styleId="1">
    <w:name w:val="Знак1 Знак Знак Знак Знак Знак Знак Знак Знак Знак"/>
    <w:basedOn w:val="Normal"/>
    <w:next w:val="Normal"/>
    <w:uiPriority w:val="99"/>
    <w:semiHidden/>
    <w:rsid w:val="00227096"/>
    <w:pPr>
      <w:widowControl/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table" w:styleId="TableGrid">
    <w:name w:val="Table Grid"/>
    <w:basedOn w:val="TableNormal"/>
    <w:uiPriority w:val="99"/>
    <w:rsid w:val="00A14C4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1"/>
    <w:uiPriority w:val="99"/>
    <w:rsid w:val="00ED7526"/>
    <w:pPr>
      <w:widowControl/>
      <w:spacing w:line="240" w:lineRule="auto"/>
      <w:ind w:firstLine="0"/>
      <w:jc w:val="left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755F"/>
    <w:rPr>
      <w:rFonts w:cs="Times New Roman"/>
      <w:sz w:val="2"/>
    </w:rPr>
  </w:style>
  <w:style w:type="character" w:customStyle="1" w:styleId="BalloonTextChar1">
    <w:name w:val="Balloon Text Char1"/>
    <w:link w:val="BalloonText"/>
    <w:uiPriority w:val="99"/>
    <w:locked/>
    <w:rsid w:val="00ED7526"/>
    <w:rPr>
      <w:rFonts w:ascii="Tahoma" w:hAnsi="Tahoma"/>
      <w:sz w:val="16"/>
    </w:rPr>
  </w:style>
  <w:style w:type="paragraph" w:styleId="ListParagraph">
    <w:name w:val="List Paragraph"/>
    <w:basedOn w:val="Normal"/>
    <w:uiPriority w:val="99"/>
    <w:qFormat/>
    <w:rsid w:val="00E15B4E"/>
    <w:pPr>
      <w:widowControl/>
      <w:spacing w:line="240" w:lineRule="auto"/>
      <w:ind w:left="720" w:firstLine="0"/>
    </w:pPr>
    <w:rPr>
      <w:rFonts w:ascii="Calibri" w:hAnsi="Calibri"/>
      <w:sz w:val="22"/>
      <w:szCs w:val="22"/>
      <w:lang w:eastAsia="en-US"/>
    </w:rPr>
  </w:style>
  <w:style w:type="character" w:customStyle="1" w:styleId="a">
    <w:name w:val="Гипертекстовая ссылка"/>
    <w:uiPriority w:val="99"/>
    <w:rsid w:val="00927F9D"/>
    <w:rPr>
      <w:b/>
      <w:color w:val="106BBE"/>
    </w:rPr>
  </w:style>
  <w:style w:type="character" w:customStyle="1" w:styleId="HeaderChar1">
    <w:name w:val="Header Char1"/>
    <w:link w:val="Header"/>
    <w:uiPriority w:val="99"/>
    <w:locked/>
    <w:rsid w:val="00A715E2"/>
  </w:style>
  <w:style w:type="paragraph" w:customStyle="1" w:styleId="a0">
    <w:name w:val="Абзац списка"/>
    <w:basedOn w:val="Normal"/>
    <w:uiPriority w:val="99"/>
    <w:rsid w:val="00A033ED"/>
    <w:pPr>
      <w:widowControl/>
      <w:spacing w:after="200" w:line="276" w:lineRule="auto"/>
      <w:ind w:left="720" w:firstLine="709"/>
      <w:contextualSpacing/>
    </w:pPr>
    <w:rPr>
      <w:szCs w:val="22"/>
      <w:lang w:eastAsia="en-US"/>
    </w:rPr>
  </w:style>
  <w:style w:type="paragraph" w:customStyle="1" w:styleId="ConsPlusNormal">
    <w:name w:val="ConsPlusNormal"/>
    <w:uiPriority w:val="99"/>
    <w:rsid w:val="008A3A7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link w:val="ConsNormal0"/>
    <w:uiPriority w:val="99"/>
    <w:rsid w:val="008A3A72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  <w:lang w:eastAsia="en-US"/>
    </w:rPr>
  </w:style>
  <w:style w:type="character" w:customStyle="1" w:styleId="ConsNormal0">
    <w:name w:val="ConsNormal Знак"/>
    <w:link w:val="ConsNormal"/>
    <w:uiPriority w:val="99"/>
    <w:locked/>
    <w:rsid w:val="008A3A72"/>
    <w:rPr>
      <w:rFonts w:ascii="Arial" w:hAnsi="Arial"/>
      <w:sz w:val="22"/>
      <w:lang w:val="ru-RU" w:eastAsia="en-US"/>
    </w:rPr>
  </w:style>
  <w:style w:type="character" w:customStyle="1" w:styleId="s2">
    <w:name w:val="s2"/>
    <w:basedOn w:val="DefaultParagraphFont"/>
    <w:uiPriority w:val="99"/>
    <w:rsid w:val="0007360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0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385</Words>
  <Characters>2200</Characters>
  <Application>Microsoft Office Outlook</Application>
  <DocSecurity>0</DocSecurity>
  <Lines>0</Lines>
  <Paragraphs>0</Paragraphs>
  <ScaleCrop>false</ScaleCrop>
  <Company>РАЙФО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МОРДОВИЯ</dc:title>
  <dc:subject/>
  <dc:creator>РАФ</dc:creator>
  <cp:keywords/>
  <dc:description/>
  <cp:lastModifiedBy>WiZaRd</cp:lastModifiedBy>
  <cp:revision>9</cp:revision>
  <cp:lastPrinted>2015-04-02T14:14:00Z</cp:lastPrinted>
  <dcterms:created xsi:type="dcterms:W3CDTF">2019-12-31T06:46:00Z</dcterms:created>
  <dcterms:modified xsi:type="dcterms:W3CDTF">2020-02-03T09:09:00Z</dcterms:modified>
</cp:coreProperties>
</file>